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62CBA">
              <w:rPr>
                <w:rFonts w:ascii="Arial" w:hAnsi="Arial" w:cs="Arial"/>
                <w:bCs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62CB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C62CBA">
              <w:rPr>
                <w:rFonts w:ascii="Arial" w:hAnsi="Arial" w:cs="Arial"/>
                <w:bCs/>
                <w:noProof/>
              </w:rPr>
              <w:t>Bismarckstraße 6</w:t>
            </w:r>
          </w:p>
          <w:p w:rsidR="00C70159" w:rsidRPr="00D25081" w:rsidRDefault="00C62CBA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91054 Erlangen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C62CB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62CBA" w:rsidRPr="00C62CBA">
              <w:rPr>
                <w:rFonts w:ascii="Arial" w:hAnsi="Arial" w:cs="Arial"/>
                <w:b/>
                <w:bCs/>
              </w:rPr>
              <w:t>1519 547 73</w:t>
            </w:r>
            <w:r w:rsidR="00C62CBA">
              <w:rPr>
                <w:rFonts w:ascii="Arial" w:hAnsi="Arial" w:cs="Arial"/>
                <w:b/>
                <w:bCs/>
              </w:rPr>
              <w:t>-0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C62CB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C62CBA" w:rsidRPr="00C62CBA">
              <w:rPr>
                <w:rFonts w:ascii="Arial" w:hAnsi="Arial" w:cs="Arial"/>
                <w:b/>
                <w:bCs/>
                <w:noProof/>
              </w:rPr>
              <w:t>130 001-1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EA2AAA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EA2AA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A2AAA">
              <w:rPr>
                <w:rFonts w:ascii="Arial" w:hAnsi="Arial" w:cs="Arial"/>
                <w:b/>
                <w:bCs/>
                <w:noProof/>
              </w:rPr>
              <w:t>130 214 0000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C62CBA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62CB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A2AAA">
              <w:rPr>
                <w:rFonts w:ascii="Arial" w:hAnsi="Arial" w:cs="Arial"/>
              </w:rPr>
            </w:r>
            <w:r w:rsidR="00EA2A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2CBA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2AAA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19406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8FD-3E8A-42C4-9B94-BE48BD0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Busse, Thekla</cp:lastModifiedBy>
  <cp:revision>4</cp:revision>
  <cp:lastPrinted>2016-03-03T15:05:00Z</cp:lastPrinted>
  <dcterms:created xsi:type="dcterms:W3CDTF">2019-09-18T10:15:00Z</dcterms:created>
  <dcterms:modified xsi:type="dcterms:W3CDTF">2019-09-18T10:24:00Z</dcterms:modified>
</cp:coreProperties>
</file>