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7344D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7344D">
              <w:rPr>
                <w:rFonts w:ascii="Arial" w:hAnsi="Arial" w:cs="Arial"/>
                <w:bCs/>
                <w:noProof/>
              </w:rPr>
              <w:t>Bismarckstraße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7344D">
              <w:rPr>
                <w:rFonts w:ascii="Arial" w:hAnsi="Arial" w:cs="Arial"/>
                <w:bCs/>
                <w:noProof/>
              </w:rPr>
              <w:t xml:space="preserve">91054 Erlangen 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57344D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7344D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57344D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7344D">
              <w:rPr>
                <w:rFonts w:ascii="Arial" w:hAnsi="Arial" w:cs="Arial"/>
                <w:b/>
                <w:bCs/>
                <w:noProof/>
              </w:rPr>
              <w:t>110 002-3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57344D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57344D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7344D">
              <w:rPr>
                <w:rFonts w:ascii="Arial" w:hAnsi="Arial" w:cs="Arial"/>
                <w:b/>
                <w:bCs/>
                <w:noProof/>
              </w:rPr>
              <w:t>110 214 0000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57344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7344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7344D">
              <w:rPr>
                <w:rFonts w:ascii="Arial" w:hAnsi="Arial" w:cs="Arial"/>
              </w:rPr>
            </w:r>
            <w:r w:rsidR="00573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344D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A6432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218B-BF54-4A70-831F-93381AFD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Busse, Thekla</cp:lastModifiedBy>
  <cp:revision>3</cp:revision>
  <cp:lastPrinted>2016-03-03T15:05:00Z</cp:lastPrinted>
  <dcterms:created xsi:type="dcterms:W3CDTF">2019-09-18T10:15:00Z</dcterms:created>
  <dcterms:modified xsi:type="dcterms:W3CDTF">2019-09-18T10:28:00Z</dcterms:modified>
</cp:coreProperties>
</file>